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D0A9" w14:textId="77777777" w:rsidR="00675D65" w:rsidRDefault="00675D65" w:rsidP="00675D65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Maundy Thursday</w:t>
      </w:r>
    </w:p>
    <w:p w14:paraId="2BCCAEB3" w14:textId="77777777" w:rsidR="00675D65" w:rsidRDefault="00675D65" w:rsidP="00675D65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April 1, 2021, 7:00 pm</w:t>
      </w:r>
    </w:p>
    <w:p w14:paraId="6656D18E" w14:textId="77777777" w:rsidR="00675D65" w:rsidRPr="00FA70C8" w:rsidRDefault="00675D65" w:rsidP="00675D65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FA70C8">
        <w:rPr>
          <w:rFonts w:cstheme="minorHAnsi"/>
          <w:i/>
          <w:iCs/>
          <w:sz w:val="28"/>
          <w:szCs w:val="28"/>
        </w:rPr>
        <w:t>The Commandment: “Love One Another”</w:t>
      </w:r>
    </w:p>
    <w:p w14:paraId="2BB22E32" w14:textId="77777777" w:rsidR="00675D65" w:rsidRDefault="00675D65" w:rsidP="00675D65">
      <w:pPr>
        <w:pStyle w:val="NoSpacing"/>
        <w:jc w:val="center"/>
        <w:rPr>
          <w:rFonts w:cstheme="minorHAnsi"/>
          <w:i/>
          <w:iCs/>
          <w:sz w:val="22"/>
          <w:szCs w:val="22"/>
        </w:rPr>
      </w:pPr>
    </w:p>
    <w:p w14:paraId="6DA3066F" w14:textId="77777777" w:rsidR="00675D65" w:rsidRDefault="00675D65" w:rsidP="00675D6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23ABB19" w14:textId="77777777" w:rsidR="00675D65" w:rsidRPr="00F016FB" w:rsidRDefault="00675D65" w:rsidP="00675D65">
      <w:pPr>
        <w:tabs>
          <w:tab w:val="right" w:pos="6912"/>
        </w:tabs>
        <w:spacing w:after="80"/>
        <w:rPr>
          <w:rFonts w:asciiTheme="minorHAnsi" w:hAnsiTheme="minorHAnsi" w:cstheme="minorBidi"/>
          <w:i/>
          <w:iCs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 xml:space="preserve">Welcome and Gathering Song #488 </w:t>
      </w:r>
      <w:r>
        <w:tab/>
      </w:r>
      <w:r w:rsidRPr="00F016FB">
        <w:rPr>
          <w:rFonts w:asciiTheme="minorHAnsi" w:hAnsiTheme="minorHAnsi" w:cstheme="minorBidi"/>
          <w:i/>
          <w:iCs/>
          <w:sz w:val="28"/>
          <w:szCs w:val="28"/>
        </w:rPr>
        <w:t>God of Abram Praise</w:t>
      </w:r>
    </w:p>
    <w:p w14:paraId="422881C7" w14:textId="77777777" w:rsidR="00675D65" w:rsidRPr="00D61ED4" w:rsidRDefault="00675D65" w:rsidP="00675D65">
      <w:pPr>
        <w:pStyle w:val="NoSpacing"/>
        <w:ind w:left="360"/>
        <w:jc w:val="center"/>
        <w:rPr>
          <w:rFonts w:cstheme="minorHAnsi"/>
          <w:b/>
          <w:bCs/>
          <w:sz w:val="26"/>
          <w:szCs w:val="26"/>
        </w:rPr>
      </w:pPr>
      <w:r w:rsidRPr="00D61ED4">
        <w:rPr>
          <w:rFonts w:cstheme="minorHAnsi"/>
          <w:b/>
          <w:bCs/>
          <w:sz w:val="26"/>
          <w:szCs w:val="26"/>
        </w:rPr>
        <w:t>The God of Abram praise, who reigns enthroned above; </w:t>
      </w:r>
      <w:r w:rsidRPr="00D61ED4">
        <w:rPr>
          <w:rFonts w:cstheme="minorHAnsi"/>
          <w:b/>
          <w:bCs/>
          <w:sz w:val="26"/>
          <w:szCs w:val="26"/>
        </w:rPr>
        <w:br/>
        <w:t>Ancient of Everlasting Days, and God of Love; </w:t>
      </w:r>
      <w:r w:rsidRPr="00D61ED4">
        <w:rPr>
          <w:rFonts w:cstheme="minorHAnsi"/>
          <w:b/>
          <w:bCs/>
          <w:sz w:val="26"/>
          <w:szCs w:val="26"/>
        </w:rPr>
        <w:br/>
        <w:t>Jehovah, great I AM! by earth and heaven confessed; </w:t>
      </w:r>
      <w:r w:rsidRPr="00D61ED4">
        <w:rPr>
          <w:rFonts w:cstheme="minorHAnsi"/>
          <w:b/>
          <w:bCs/>
          <w:sz w:val="26"/>
          <w:szCs w:val="26"/>
        </w:rPr>
        <w:br/>
        <w:t>I bow and bless the sacred name forever blest.</w:t>
      </w:r>
    </w:p>
    <w:p w14:paraId="27078503" w14:textId="77777777" w:rsidR="00675D65" w:rsidRPr="00FA70C8" w:rsidRDefault="00675D65" w:rsidP="00675D65">
      <w:pPr>
        <w:jc w:val="center"/>
        <w:rPr>
          <w:rFonts w:asciiTheme="minorHAnsi" w:hAnsiTheme="minorHAnsi" w:cstheme="minorBidi"/>
          <w:b/>
          <w:bCs/>
          <w:sz w:val="25"/>
          <w:szCs w:val="25"/>
        </w:rPr>
      </w:pPr>
    </w:p>
    <w:p w14:paraId="66869622" w14:textId="77777777" w:rsidR="00675D65" w:rsidRDefault="00675D65" w:rsidP="00675D65">
      <w:pPr>
        <w:jc w:val="center"/>
        <w:rPr>
          <w:rFonts w:asciiTheme="minorHAnsi" w:hAnsiTheme="minorHAnsi" w:cstheme="minorBidi"/>
          <w:b/>
          <w:bCs/>
          <w:sz w:val="20"/>
          <w:szCs w:val="20"/>
        </w:rPr>
      </w:pPr>
    </w:p>
    <w:p w14:paraId="543A9295" w14:textId="77777777" w:rsidR="00675D65" w:rsidRDefault="00675D65" w:rsidP="00675D65">
      <w:pPr>
        <w:spacing w:after="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LORD’S SUPPER</w:t>
      </w:r>
    </w:p>
    <w:p w14:paraId="66163E1C" w14:textId="77777777" w:rsidR="00675D65" w:rsidRDefault="00675D65" w:rsidP="00675D65">
      <w:pPr>
        <w:spacing w:after="8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Prayer </w:t>
      </w:r>
    </w:p>
    <w:p w14:paraId="7E59AC28" w14:textId="77777777" w:rsidR="00675D65" w:rsidRDefault="00675D65" w:rsidP="00675D65">
      <w:pPr>
        <w:spacing w:after="80"/>
        <w:ind w:left="360"/>
        <w:rPr>
          <w:rFonts w:asciiTheme="minorHAnsi" w:hAnsiTheme="minorHAnsi" w:cstheme="minorBidi"/>
        </w:rPr>
      </w:pPr>
      <w:r w:rsidRPr="45284DA0">
        <w:rPr>
          <w:rFonts w:asciiTheme="minorHAnsi" w:hAnsiTheme="minorHAnsi" w:cstheme="minorBidi"/>
        </w:rPr>
        <w:t xml:space="preserve"> </w:t>
      </w:r>
    </w:p>
    <w:p w14:paraId="512E81A0" w14:textId="77777777" w:rsidR="00675D65" w:rsidRDefault="00675D65" w:rsidP="00675D65">
      <w:pPr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Invitation to The Lord’s Table</w:t>
      </w:r>
    </w:p>
    <w:p w14:paraId="002FC426" w14:textId="77777777" w:rsidR="00675D65" w:rsidRDefault="00675D65" w:rsidP="00675D65">
      <w:pPr>
        <w:spacing w:after="80"/>
        <w:ind w:left="360"/>
        <w:rPr>
          <w:rFonts w:asciiTheme="minorHAnsi" w:hAnsiTheme="minorHAnsi" w:cstheme="minorHAnsi"/>
          <w:bCs/>
          <w:sz w:val="14"/>
          <w:szCs w:val="14"/>
        </w:rPr>
      </w:pPr>
    </w:p>
    <w:p w14:paraId="4384A44C" w14:textId="77777777" w:rsidR="00675D65" w:rsidRDefault="00675D65" w:rsidP="00675D65">
      <w:pPr>
        <w:spacing w:after="80"/>
        <w:rPr>
          <w:rFonts w:asciiTheme="minorHAnsi" w:hAnsiTheme="minorHAnsi" w:cstheme="minorBidi"/>
          <w:b/>
          <w:bCs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The Great Thanksgiving</w:t>
      </w:r>
    </w:p>
    <w:p w14:paraId="529FBDD1" w14:textId="77777777" w:rsidR="00675D65" w:rsidRDefault="00675D65" w:rsidP="00675D65">
      <w:pPr>
        <w:spacing w:after="80"/>
        <w:ind w:left="360"/>
        <w:rPr>
          <w:rFonts w:asciiTheme="minorHAnsi" w:hAnsiTheme="minorHAnsi" w:cstheme="minorHAnsi"/>
          <w:bCs/>
          <w:sz w:val="14"/>
          <w:szCs w:val="14"/>
        </w:rPr>
      </w:pPr>
    </w:p>
    <w:p w14:paraId="5541EAB8" w14:textId="77777777" w:rsidR="00675D65" w:rsidRDefault="00675D65" w:rsidP="00675D65">
      <w:pPr>
        <w:spacing w:after="80"/>
        <w:rPr>
          <w:rFonts w:asciiTheme="minorHAnsi" w:hAnsiTheme="minorHAnsi" w:cstheme="minorHAnsi"/>
          <w:b/>
          <w:sz w:val="28"/>
          <w:szCs w:val="28"/>
        </w:rPr>
      </w:pPr>
    </w:p>
    <w:p w14:paraId="5CD66EFB" w14:textId="77777777" w:rsidR="00675D65" w:rsidRDefault="00675D65" w:rsidP="00675D65">
      <w:pPr>
        <w:spacing w:after="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Lord’s Prayer</w:t>
      </w:r>
    </w:p>
    <w:p w14:paraId="296C80BB" w14:textId="77777777" w:rsidR="00675D65" w:rsidRPr="00D61ED4" w:rsidRDefault="00675D65" w:rsidP="00675D65">
      <w:pPr>
        <w:pStyle w:val="NormalWeb"/>
        <w:spacing w:after="80"/>
        <w:ind w:left="18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D61ED4">
        <w:rPr>
          <w:rFonts w:asciiTheme="minorHAnsi" w:hAnsiTheme="minorHAnsi" w:cstheme="minorHAnsi"/>
          <w:b/>
          <w:sz w:val="26"/>
          <w:szCs w:val="26"/>
        </w:rPr>
        <w:t xml:space="preserve">Our Father in heaven, hallowed be your name. </w:t>
      </w:r>
    </w:p>
    <w:p w14:paraId="42934ED7" w14:textId="77777777" w:rsidR="00675D65" w:rsidRPr="00D61ED4" w:rsidRDefault="00675D65" w:rsidP="00675D65">
      <w:pPr>
        <w:pStyle w:val="NormalWeb"/>
        <w:spacing w:after="80"/>
        <w:ind w:left="180"/>
        <w:contextualSpacing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D61ED4">
        <w:rPr>
          <w:rFonts w:asciiTheme="minorHAnsi" w:hAnsiTheme="minorHAnsi" w:cstheme="minorHAnsi"/>
          <w:b/>
          <w:sz w:val="26"/>
          <w:szCs w:val="26"/>
        </w:rPr>
        <w:t>Your kingdom,</w:t>
      </w:r>
      <w:proofErr w:type="gramEnd"/>
      <w:r w:rsidRPr="00D61ED4">
        <w:rPr>
          <w:rFonts w:asciiTheme="minorHAnsi" w:hAnsiTheme="minorHAnsi" w:cstheme="minorHAnsi"/>
          <w:b/>
          <w:sz w:val="26"/>
          <w:szCs w:val="26"/>
        </w:rPr>
        <w:t xml:space="preserve"> come – your will, be done – on earth as it is in heaven. </w:t>
      </w:r>
    </w:p>
    <w:p w14:paraId="28445DD5" w14:textId="77777777" w:rsidR="00675D65" w:rsidRPr="00D61ED4" w:rsidRDefault="00675D65" w:rsidP="00675D65">
      <w:pPr>
        <w:pStyle w:val="NormalWeb"/>
        <w:spacing w:after="80"/>
        <w:ind w:left="180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D61ED4">
        <w:rPr>
          <w:rFonts w:asciiTheme="minorHAnsi" w:hAnsiTheme="minorHAnsi" w:cstheme="minorHAnsi"/>
          <w:b/>
          <w:sz w:val="26"/>
          <w:szCs w:val="26"/>
        </w:rPr>
        <w:t xml:space="preserve">Give us today our daily bread. Forgive us our sins as we forgive those who sin against us. Save us from the time of trial &amp; deliver us from evil. For the kingdom, the power, and the glory be yours now and forever. Amen. </w:t>
      </w:r>
    </w:p>
    <w:p w14:paraId="61D0720B" w14:textId="77777777" w:rsidR="00675D65" w:rsidRPr="00D61ED4" w:rsidRDefault="00675D65" w:rsidP="00675D65">
      <w:pPr>
        <w:spacing w:after="80"/>
        <w:rPr>
          <w:rFonts w:asciiTheme="minorHAnsi" w:hAnsiTheme="minorHAnsi" w:cstheme="minorHAnsi"/>
          <w:b/>
          <w:sz w:val="26"/>
          <w:szCs w:val="26"/>
        </w:rPr>
      </w:pPr>
    </w:p>
    <w:p w14:paraId="14B3FCA5" w14:textId="77777777" w:rsidR="00675D65" w:rsidRDefault="00675D65" w:rsidP="00675D65">
      <w:pPr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The Communion</w:t>
      </w:r>
    </w:p>
    <w:p w14:paraId="57F007F4" w14:textId="77777777" w:rsidR="00675D65" w:rsidRDefault="00675D65" w:rsidP="00675D65">
      <w:pPr>
        <w:spacing w:after="80"/>
        <w:ind w:left="180"/>
        <w:rPr>
          <w:rFonts w:asciiTheme="minorHAnsi" w:hAnsiTheme="minorHAnsi" w:cstheme="minorBidi"/>
          <w:b/>
          <w:bCs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Tears and bitter herbs</w:t>
      </w:r>
    </w:p>
    <w:p w14:paraId="2E6DF675" w14:textId="77777777" w:rsidR="00675D65" w:rsidRDefault="00675D65" w:rsidP="00675D65">
      <w:pPr>
        <w:spacing w:after="80"/>
        <w:ind w:left="180"/>
        <w:rPr>
          <w:rFonts w:asciiTheme="minorHAnsi" w:hAnsiTheme="minorHAnsi" w:cstheme="minorBidi"/>
          <w:b/>
          <w:bCs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Green leaves of hope</w:t>
      </w:r>
    </w:p>
    <w:p w14:paraId="4B949FAC" w14:textId="77777777" w:rsidR="00675D65" w:rsidRDefault="00675D65" w:rsidP="00675D65">
      <w:pPr>
        <w:spacing w:after="80"/>
        <w:ind w:left="180"/>
        <w:rPr>
          <w:rFonts w:asciiTheme="minorHAnsi" w:hAnsiTheme="minorHAnsi" w:cstheme="minorBidi"/>
          <w:b/>
          <w:bCs/>
          <w:sz w:val="28"/>
          <w:szCs w:val="28"/>
        </w:rPr>
      </w:pPr>
      <w:r w:rsidRPr="45284DA0">
        <w:rPr>
          <w:rFonts w:asciiTheme="minorHAnsi" w:hAnsiTheme="minorHAnsi" w:cstheme="minorBidi"/>
          <w:b/>
          <w:bCs/>
          <w:sz w:val="28"/>
          <w:szCs w:val="28"/>
        </w:rPr>
        <w:t>Unleavened bread</w:t>
      </w:r>
    </w:p>
    <w:p w14:paraId="1FBE7A07" w14:textId="77777777" w:rsidR="00675D65" w:rsidRDefault="00675D65" w:rsidP="00675D65">
      <w:pPr>
        <w:spacing w:after="80"/>
        <w:ind w:left="360"/>
        <w:rPr>
          <w:rFonts w:asciiTheme="minorHAnsi" w:hAnsiTheme="minorHAnsi" w:cstheme="minorHAnsi"/>
          <w:sz w:val="2"/>
          <w:szCs w:val="2"/>
          <w:lang w:eastAsia="zh-CN"/>
        </w:rPr>
      </w:pPr>
      <w:r w:rsidRPr="45284DA0">
        <w:rPr>
          <w:rFonts w:asciiTheme="minorHAnsi" w:hAnsiTheme="minorHAnsi" w:cstheme="minorBidi"/>
          <w:i/>
          <w:iCs/>
          <w:sz w:val="2"/>
          <w:szCs w:val="2"/>
          <w:lang w:eastAsia="zh-CN"/>
        </w:rPr>
        <w:t> </w:t>
      </w:r>
    </w:p>
    <w:p w14:paraId="695C31A3" w14:textId="77777777" w:rsidR="00675D65" w:rsidRDefault="00675D65" w:rsidP="00675D65">
      <w:pPr>
        <w:spacing w:after="80"/>
        <w:rPr>
          <w:rFonts w:asciiTheme="minorHAnsi" w:hAnsiTheme="minorHAnsi" w:cstheme="minorHAnsi"/>
          <w:sz w:val="2"/>
          <w:szCs w:val="2"/>
          <w:lang w:eastAsia="zh-CN"/>
        </w:rPr>
      </w:pPr>
      <w:r>
        <w:rPr>
          <w:rFonts w:asciiTheme="minorHAnsi" w:hAnsiTheme="minorHAnsi" w:cstheme="minorHAnsi"/>
          <w:b/>
          <w:bCs/>
          <w:sz w:val="2"/>
          <w:szCs w:val="2"/>
          <w:lang w:eastAsia="zh-CN"/>
        </w:rPr>
        <w:t> </w:t>
      </w:r>
    </w:p>
    <w:p w14:paraId="10E924EA" w14:textId="77777777" w:rsidR="00675D65" w:rsidRDefault="00675D65" w:rsidP="00675D65">
      <w:pPr>
        <w:spacing w:after="80"/>
        <w:rPr>
          <w:rFonts w:asciiTheme="minorHAnsi" w:hAnsiTheme="minorHAnsi" w:cstheme="minorHAnsi"/>
          <w:sz w:val="27"/>
          <w:szCs w:val="27"/>
          <w:lang w:eastAsia="zh-CN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Prayer After Communion</w:t>
      </w:r>
    </w:p>
    <w:p w14:paraId="5B39F1A8" w14:textId="77777777" w:rsidR="00675D65" w:rsidRPr="00D61ED4" w:rsidRDefault="00675D65" w:rsidP="00675D65">
      <w:pPr>
        <w:spacing w:after="80"/>
        <w:ind w:left="180"/>
        <w:jc w:val="both"/>
        <w:rPr>
          <w:rFonts w:asciiTheme="minorHAnsi" w:hAnsiTheme="minorHAnsi" w:cstheme="minorHAnsi"/>
          <w:sz w:val="26"/>
          <w:szCs w:val="26"/>
          <w:lang w:eastAsia="zh-CN"/>
        </w:rPr>
      </w:pPr>
      <w:r w:rsidRPr="00D61ED4">
        <w:rPr>
          <w:rFonts w:asciiTheme="minorHAnsi" w:hAnsiTheme="minorHAnsi" w:cstheme="minorHAnsi"/>
          <w:sz w:val="26"/>
          <w:szCs w:val="26"/>
          <w:lang w:eastAsia="zh-CN"/>
        </w:rPr>
        <w:t xml:space="preserve">God of grace, you have made us one with all your people in heaven and on earth. You have fed us with the bread of </w:t>
      </w:r>
      <w:proofErr w:type="gramStart"/>
      <w:r w:rsidRPr="00D61ED4">
        <w:rPr>
          <w:rFonts w:asciiTheme="minorHAnsi" w:hAnsiTheme="minorHAnsi" w:cstheme="minorHAnsi"/>
          <w:sz w:val="26"/>
          <w:szCs w:val="26"/>
          <w:lang w:eastAsia="zh-CN"/>
        </w:rPr>
        <w:t>life, and</w:t>
      </w:r>
      <w:proofErr w:type="gramEnd"/>
      <w:r w:rsidRPr="00D61ED4">
        <w:rPr>
          <w:rFonts w:asciiTheme="minorHAnsi" w:hAnsiTheme="minorHAnsi" w:cstheme="minorHAnsi"/>
          <w:sz w:val="26"/>
          <w:szCs w:val="26"/>
          <w:lang w:eastAsia="zh-CN"/>
        </w:rPr>
        <w:t xml:space="preserve"> renewed us for your service. Help us who have shared this cup </w:t>
      </w:r>
      <w:r>
        <w:rPr>
          <w:rFonts w:asciiTheme="minorHAnsi" w:hAnsiTheme="minorHAnsi" w:cstheme="minorHAnsi"/>
          <w:sz w:val="26"/>
          <w:szCs w:val="26"/>
          <w:lang w:eastAsia="zh-CN"/>
        </w:rPr>
        <w:t>with</w:t>
      </w:r>
      <w:r w:rsidRPr="00D61ED4">
        <w:rPr>
          <w:rFonts w:asciiTheme="minorHAnsi" w:hAnsiTheme="minorHAnsi" w:cstheme="minorHAnsi"/>
          <w:sz w:val="26"/>
          <w:szCs w:val="26"/>
          <w:lang w:eastAsia="zh-CN"/>
        </w:rPr>
        <w:t xml:space="preserve"> his faithful disciples – so that our daily lives will show forth care, </w:t>
      </w:r>
      <w:r w:rsidRPr="00D61ED4">
        <w:rPr>
          <w:rFonts w:asciiTheme="minorHAnsi" w:hAnsiTheme="minorHAnsi" w:cstheme="minorHAnsi"/>
          <w:sz w:val="26"/>
          <w:szCs w:val="26"/>
          <w:lang w:eastAsia="zh-CN"/>
        </w:rPr>
        <w:lastRenderedPageBreak/>
        <w:t>thoughtfulness and love, demonstrating your compassion for the world. Amen</w:t>
      </w:r>
      <w:r w:rsidRPr="00D61ED4">
        <w:rPr>
          <w:rFonts w:asciiTheme="minorHAnsi" w:hAnsiTheme="minorHAnsi" w:cstheme="minorHAnsi"/>
          <w:b/>
          <w:bCs/>
          <w:sz w:val="26"/>
          <w:szCs w:val="26"/>
          <w:lang w:eastAsia="zh-CN"/>
        </w:rPr>
        <w:t xml:space="preserve">. </w:t>
      </w:r>
    </w:p>
    <w:p w14:paraId="58F8B344" w14:textId="77777777" w:rsidR="00675D65" w:rsidRDefault="00675D65" w:rsidP="00675D65">
      <w:pPr>
        <w:spacing w:after="80"/>
        <w:rPr>
          <w:rFonts w:asciiTheme="minorHAnsi" w:hAnsiTheme="minorHAnsi" w:cstheme="minorHAnsi"/>
          <w:b/>
          <w:sz w:val="2"/>
          <w:szCs w:val="2"/>
        </w:rPr>
      </w:pPr>
    </w:p>
    <w:p w14:paraId="58020D7F" w14:textId="77777777" w:rsidR="00675D65" w:rsidRDefault="00675D65" w:rsidP="00675D65">
      <w:pPr>
        <w:tabs>
          <w:tab w:val="right" w:pos="6912"/>
        </w:tabs>
        <w:spacing w:after="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Closing Hymn #92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016F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F016FB">
        <w:rPr>
          <w:rFonts w:asciiTheme="minorHAnsi" w:hAnsiTheme="minorHAnsi" w:cstheme="minorHAnsi"/>
          <w:bCs/>
          <w:i/>
          <w:iCs/>
          <w:sz w:val="28"/>
          <w:szCs w:val="28"/>
        </w:rPr>
        <w:t>Beneath the Cross of Jesus</w:t>
      </w:r>
    </w:p>
    <w:p w14:paraId="61CC9A26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 xml:space="preserve">Beneath the cross of </w:t>
      </w:r>
      <w:proofErr w:type="gramStart"/>
      <w:r w:rsidRPr="00D61ED4">
        <w:rPr>
          <w:rFonts w:asciiTheme="minorHAnsi" w:hAnsiTheme="minorHAnsi" w:cstheme="minorHAnsi"/>
          <w:b/>
          <w:bCs/>
          <w:sz w:val="26"/>
          <w:szCs w:val="26"/>
        </w:rPr>
        <w:t>Jesus</w:t>
      </w:r>
      <w:proofErr w:type="gramEnd"/>
      <w:r w:rsidRPr="00D61ED4">
        <w:rPr>
          <w:rFonts w:asciiTheme="minorHAnsi" w:hAnsiTheme="minorHAnsi" w:cstheme="minorHAnsi"/>
          <w:b/>
          <w:bCs/>
          <w:sz w:val="26"/>
          <w:szCs w:val="26"/>
        </w:rPr>
        <w:t xml:space="preserve"> I fain would take my stand,</w:t>
      </w:r>
      <w:r w:rsidRPr="00D61ED4">
        <w:rPr>
          <w:rFonts w:asciiTheme="minorHAnsi" w:hAnsiTheme="minorHAnsi" w:cstheme="minorHAnsi"/>
          <w:b/>
          <w:bCs/>
          <w:sz w:val="26"/>
          <w:szCs w:val="26"/>
        </w:rPr>
        <w:br/>
        <w:t>the shadow of a mighty Rock within a weary land;</w:t>
      </w:r>
      <w:r w:rsidRPr="00D61ED4">
        <w:rPr>
          <w:rFonts w:asciiTheme="minorHAnsi" w:hAnsiTheme="minorHAnsi" w:cstheme="minorHAnsi"/>
          <w:b/>
          <w:bCs/>
          <w:sz w:val="26"/>
          <w:szCs w:val="26"/>
        </w:rPr>
        <w:br/>
        <w:t>a home within the wilderness, a rest upon the way,</w:t>
      </w:r>
      <w:r w:rsidRPr="00D61ED4">
        <w:rPr>
          <w:rFonts w:asciiTheme="minorHAnsi" w:hAnsiTheme="minorHAnsi" w:cstheme="minorHAnsi"/>
          <w:b/>
          <w:bCs/>
          <w:sz w:val="26"/>
          <w:szCs w:val="26"/>
        </w:rPr>
        <w:br/>
        <w:t xml:space="preserve">from the burning of the noon-tide heat </w:t>
      </w:r>
    </w:p>
    <w:p w14:paraId="01429BEB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and the burden of the day.</w:t>
      </w:r>
    </w:p>
    <w:p w14:paraId="7364405D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8062040" w14:textId="77777777" w:rsidR="00675D65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Upon the cross of Jesus mine eye at times can see</w:t>
      </w:r>
      <w:r w:rsidRPr="00D61ED4">
        <w:rPr>
          <w:rFonts w:asciiTheme="minorHAnsi" w:hAnsiTheme="minorHAnsi" w:cstheme="minorHAnsi"/>
          <w:b/>
          <w:bCs/>
          <w:sz w:val="26"/>
          <w:szCs w:val="26"/>
        </w:rPr>
        <w:br/>
        <w:t>the very dying form of One who suffered there for me:</w:t>
      </w:r>
      <w:r w:rsidRPr="00D61ED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4E10355B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and from my stricken heart with tears two wonders I confess,</w:t>
      </w:r>
    </w:p>
    <w:p w14:paraId="5EDBB26F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The wonders of redeeming love, and my unworthiness.</w:t>
      </w:r>
    </w:p>
    <w:p w14:paraId="2D592604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50142B30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I take, O cross, thy shadow for my abiding place:</w:t>
      </w:r>
    </w:p>
    <w:p w14:paraId="30C9B212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 xml:space="preserve">I ask no other sunshine than the sunshine of his </w:t>
      </w:r>
      <w:proofErr w:type="gramStart"/>
      <w:r w:rsidRPr="00D61ED4">
        <w:rPr>
          <w:rFonts w:asciiTheme="minorHAnsi" w:hAnsiTheme="minorHAnsi" w:cstheme="minorHAnsi"/>
          <w:b/>
          <w:bCs/>
          <w:sz w:val="26"/>
          <w:szCs w:val="26"/>
        </w:rPr>
        <w:t>face;</w:t>
      </w:r>
      <w:proofErr w:type="gramEnd"/>
    </w:p>
    <w:p w14:paraId="44C12A04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 xml:space="preserve">content to let the world go by, to know no gain nor </w:t>
      </w:r>
      <w:proofErr w:type="gramStart"/>
      <w:r w:rsidRPr="00D61ED4">
        <w:rPr>
          <w:rFonts w:asciiTheme="minorHAnsi" w:hAnsiTheme="minorHAnsi" w:cstheme="minorHAnsi"/>
          <w:b/>
          <w:bCs/>
          <w:sz w:val="26"/>
          <w:szCs w:val="26"/>
        </w:rPr>
        <w:t>loss;</w:t>
      </w:r>
      <w:proofErr w:type="gramEnd"/>
    </w:p>
    <w:p w14:paraId="4175AE40" w14:textId="77777777" w:rsidR="00675D65" w:rsidRPr="00D61ED4" w:rsidRDefault="00675D65" w:rsidP="00675D65">
      <w:pPr>
        <w:widowControl/>
        <w:shd w:val="clear" w:color="auto" w:fill="FFFFFF"/>
        <w:ind w:left="27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61ED4">
        <w:rPr>
          <w:rFonts w:asciiTheme="minorHAnsi" w:hAnsiTheme="minorHAnsi" w:cstheme="minorHAnsi"/>
          <w:b/>
          <w:bCs/>
          <w:sz w:val="26"/>
          <w:szCs w:val="26"/>
        </w:rPr>
        <w:t>my sinful self my only shame, my glory all the cross.</w:t>
      </w:r>
    </w:p>
    <w:p w14:paraId="5AAA9C13" w14:textId="77777777" w:rsidR="00675D65" w:rsidRPr="00D61ED4" w:rsidRDefault="00675D65" w:rsidP="00675D65">
      <w:pPr>
        <w:pStyle w:val="NormalWeb"/>
        <w:spacing w:after="80"/>
        <w:contextualSpacing/>
        <w:rPr>
          <w:rFonts w:asciiTheme="minorHAnsi" w:hAnsiTheme="minorHAnsi" w:cstheme="minorHAnsi"/>
          <w:b/>
          <w:sz w:val="26"/>
          <w:szCs w:val="26"/>
        </w:rPr>
      </w:pPr>
    </w:p>
    <w:p w14:paraId="5E326209" w14:textId="77777777" w:rsidR="00675D65" w:rsidRDefault="00675D65" w:rsidP="00675D65">
      <w:pPr>
        <w:pStyle w:val="NormalWeb"/>
        <w:spacing w:after="8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Benediction</w:t>
      </w:r>
    </w:p>
    <w:p w14:paraId="4DE7EB01" w14:textId="77777777" w:rsidR="00675D65" w:rsidRPr="00D61ED4" w:rsidRDefault="00675D65" w:rsidP="00675D65">
      <w:pPr>
        <w:pStyle w:val="NormalWeb"/>
        <w:spacing w:after="80"/>
        <w:ind w:left="180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D61ED4">
        <w:rPr>
          <w:rFonts w:asciiTheme="minorHAnsi" w:hAnsiTheme="minorHAnsi" w:cstheme="minorHAnsi"/>
          <w:sz w:val="26"/>
          <w:szCs w:val="26"/>
          <w:shd w:val="clear" w:color="auto" w:fill="FFFFFF"/>
        </w:rPr>
        <w:t>May the Lord bless us and keep us. The Lord be kind and gracious to us. The Lord look upon us with favor and give us peace. Amen.</w:t>
      </w:r>
    </w:p>
    <w:p w14:paraId="552F693E" w14:textId="77777777" w:rsidR="00675D65" w:rsidRDefault="00675D65" w:rsidP="00675D65">
      <w:pPr>
        <w:pStyle w:val="NormalWeb"/>
        <w:spacing w:after="80"/>
        <w:contextualSpacing/>
        <w:jc w:val="center"/>
        <w:rPr>
          <w:rFonts w:asciiTheme="minorHAnsi" w:hAnsiTheme="minorHAnsi" w:cstheme="minorHAnsi"/>
          <w:i/>
          <w:iCs/>
        </w:rPr>
      </w:pPr>
    </w:p>
    <w:p w14:paraId="16E54E3C" w14:textId="77777777" w:rsidR="00675D65" w:rsidRPr="00D61ED4" w:rsidRDefault="00675D65" w:rsidP="00675D65">
      <w:pPr>
        <w:pStyle w:val="NormalWeb"/>
        <w:spacing w:after="80"/>
        <w:contextualSpacing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D61ED4">
        <w:rPr>
          <w:rFonts w:asciiTheme="minorHAnsi" w:hAnsiTheme="minorHAnsi" w:cstheme="minorHAnsi"/>
          <w:i/>
          <w:iCs/>
          <w:sz w:val="26"/>
          <w:szCs w:val="26"/>
        </w:rPr>
        <w:t xml:space="preserve">Unmute </w:t>
      </w:r>
      <w:proofErr w:type="gramStart"/>
      <w:r w:rsidRPr="00D61ED4">
        <w:rPr>
          <w:rFonts w:asciiTheme="minorHAnsi" w:hAnsiTheme="minorHAnsi" w:cstheme="minorHAnsi"/>
          <w:i/>
          <w:iCs/>
          <w:sz w:val="26"/>
          <w:szCs w:val="26"/>
        </w:rPr>
        <w:t>yourself, and</w:t>
      </w:r>
      <w:proofErr w:type="gramEnd"/>
      <w:r w:rsidRPr="00D61ED4">
        <w:rPr>
          <w:rFonts w:asciiTheme="minorHAnsi" w:hAnsiTheme="minorHAnsi" w:cstheme="minorHAnsi"/>
          <w:i/>
          <w:iCs/>
          <w:sz w:val="26"/>
          <w:szCs w:val="26"/>
        </w:rPr>
        <w:t xml:space="preserve"> add video if you are on Zoom and click “gallery view” so we can greet one another!</w:t>
      </w:r>
    </w:p>
    <w:p w14:paraId="75F71E0C" w14:textId="77777777" w:rsidR="00675D65" w:rsidRDefault="00675D65" w:rsidP="00675D65">
      <w:pPr>
        <w:pStyle w:val="NormalWeb"/>
        <w:spacing w:after="80"/>
        <w:contextualSpacing/>
        <w:jc w:val="center"/>
        <w:rPr>
          <w:rFonts w:asciiTheme="minorHAnsi" w:hAnsiTheme="minorHAnsi" w:cstheme="minorHAnsi"/>
          <w:i/>
          <w:iCs/>
        </w:rPr>
      </w:pPr>
    </w:p>
    <w:p w14:paraId="2448B2CA" w14:textId="77777777" w:rsidR="00675D65" w:rsidRDefault="00675D65" w:rsidP="00675D65">
      <w:pPr>
        <w:pStyle w:val="NormalWeb"/>
        <w:spacing w:after="80"/>
        <w:contextualSpacing/>
        <w:jc w:val="center"/>
        <w:rPr>
          <w:rFonts w:asciiTheme="minorHAnsi" w:hAnsiTheme="minorHAnsi" w:cstheme="minorHAnsi"/>
          <w:i/>
          <w:iCs/>
        </w:rPr>
      </w:pPr>
    </w:p>
    <w:p w14:paraId="30C643D8" w14:textId="6C874FBB" w:rsidR="00911769" w:rsidRDefault="00911769" w:rsidP="00911769">
      <w:pPr>
        <w:jc w:val="center"/>
        <w:rPr>
          <w:rFonts w:ascii="Calibri" w:hAnsi="Calibri"/>
          <w:b/>
          <w:bCs/>
          <w:sz w:val="36"/>
          <w:szCs w:val="36"/>
        </w:rPr>
      </w:pPr>
    </w:p>
    <w:sectPr w:rsidR="0091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F"/>
    <w:rsid w:val="000373DB"/>
    <w:rsid w:val="00096226"/>
    <w:rsid w:val="00176F19"/>
    <w:rsid w:val="0018337D"/>
    <w:rsid w:val="001E2B4F"/>
    <w:rsid w:val="00295374"/>
    <w:rsid w:val="006304F2"/>
    <w:rsid w:val="00674DC7"/>
    <w:rsid w:val="00675D65"/>
    <w:rsid w:val="006B1DCF"/>
    <w:rsid w:val="006B2592"/>
    <w:rsid w:val="007168C6"/>
    <w:rsid w:val="00911769"/>
    <w:rsid w:val="00A86161"/>
    <w:rsid w:val="00C016C3"/>
    <w:rsid w:val="00C33B92"/>
    <w:rsid w:val="00C51707"/>
    <w:rsid w:val="00CF1E17"/>
    <w:rsid w:val="00EB2598"/>
    <w:rsid w:val="00ED7638"/>
    <w:rsid w:val="00F40B61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BDD3"/>
  <w15:chartTrackingRefBased/>
  <w15:docId w15:val="{69C4DEA8-F93D-4557-968F-58509FA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16C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F1E1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D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6B1DCF"/>
  </w:style>
  <w:style w:type="character" w:customStyle="1" w:styleId="eop">
    <w:name w:val="eop"/>
    <w:basedOn w:val="DefaultParagraphFont"/>
    <w:rsid w:val="006B1DCF"/>
  </w:style>
  <w:style w:type="character" w:customStyle="1" w:styleId="tabchar">
    <w:name w:val="tabchar"/>
    <w:basedOn w:val="DefaultParagraphFont"/>
    <w:rsid w:val="006B1DCF"/>
  </w:style>
  <w:style w:type="character" w:customStyle="1" w:styleId="scxw45282458">
    <w:name w:val="scxw45282458"/>
    <w:basedOn w:val="DefaultParagraphFont"/>
    <w:rsid w:val="006B1DCF"/>
  </w:style>
  <w:style w:type="paragraph" w:styleId="BalloonText">
    <w:name w:val="Balloon Text"/>
    <w:basedOn w:val="Normal"/>
    <w:link w:val="BalloonTextChar"/>
    <w:uiPriority w:val="99"/>
    <w:semiHidden/>
    <w:unhideWhenUsed/>
    <w:rsid w:val="001E2B4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16C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</w:rPr>
  </w:style>
  <w:style w:type="paragraph" w:styleId="NoSpacing">
    <w:name w:val="No Spacing"/>
    <w:uiPriority w:val="1"/>
    <w:qFormat/>
    <w:rsid w:val="00C016C3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1E17"/>
    <w:rPr>
      <w:rFonts w:ascii="Times New Roman" w:eastAsia="Times New Roman" w:hAnsi="Times New Roman" w:cs="Times New Roman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Wootten</dc:creator>
  <cp:keywords/>
  <dc:description/>
  <cp:lastModifiedBy>Elizabeth Wootten</cp:lastModifiedBy>
  <cp:revision>2</cp:revision>
  <cp:lastPrinted>2021-01-07T18:44:00Z</cp:lastPrinted>
  <dcterms:created xsi:type="dcterms:W3CDTF">2021-03-31T18:37:00Z</dcterms:created>
  <dcterms:modified xsi:type="dcterms:W3CDTF">2021-03-31T18:37:00Z</dcterms:modified>
</cp:coreProperties>
</file>